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81" w:rsidRDefault="00891D81" w:rsidP="00891D81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Тихановская</w:t>
      </w:r>
      <w:proofErr w:type="spellEnd"/>
      <w:r>
        <w:rPr>
          <w:sz w:val="28"/>
          <w:szCs w:val="28"/>
        </w:rPr>
        <w:t xml:space="preserve"> Надежда Анатольевна</w:t>
      </w:r>
    </w:p>
    <w:p w:rsidR="00891D81" w:rsidRDefault="00891D81" w:rsidP="00891D8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891D81" w:rsidRDefault="00891D81" w:rsidP="00891D8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«Крепыш»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лободского</w:t>
      </w:r>
    </w:p>
    <w:p w:rsidR="00891D81" w:rsidRDefault="00891D81" w:rsidP="00891D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 через музыкально-творческие игры</w:t>
      </w:r>
    </w:p>
    <w:p w:rsidR="00891D81" w:rsidRDefault="00891D81" w:rsidP="00891D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музыкальных занятиях в ДОУ.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последние годы, к </w:t>
      </w:r>
      <w:proofErr w:type="spellStart"/>
      <w:r>
        <w:rPr>
          <w:sz w:val="28"/>
          <w:szCs w:val="28"/>
        </w:rPr>
        <w:t>сожалению,отмечается</w:t>
      </w:r>
      <w:proofErr w:type="spellEnd"/>
      <w:r>
        <w:rPr>
          <w:sz w:val="28"/>
          <w:szCs w:val="28"/>
        </w:rPr>
        <w:t xml:space="preserve"> увеличение количества детей , имеющих нарушение </w:t>
      </w:r>
      <w:proofErr w:type="spellStart"/>
      <w:r>
        <w:rPr>
          <w:sz w:val="28"/>
          <w:szCs w:val="28"/>
        </w:rPr>
        <w:t>речи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получения хороших результатов обязательно взаимодействие всех педагогов ДОУ и родителей. Музыкальное воспитание детей в детском саду  имеет большое значение для развития речи детей. Основная задача музыкального воспитания: воспитывать любовь и интерес к музыке. Эта задача решается путем развития музыкального восприятия и слуха. Основополагающий принцип проведения музыкальных занятий является взаимосвязь речи, музыки и движения. Именно музыка является организующим и руководящим началом. На дошкольном этапе необходимо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ребенок не чувствовал обучения, а играл в него. Главное заинтересовать детей  и удержать интерес. Используя принцип «Говорю и делаю» в работе занятие условно разделено на 4 раздела,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взаимосвязаны и взаимодействуют между  собой: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правильного звукообразования большое значение имеет четкая работа голосового аппарата (нижней челюсти, губ, мягкого неба с маленьким язычком), поэтому для достижения этой цели в процессе  занимательной музыкальной деятельности проводится разминка- артикуляционная </w:t>
      </w:r>
      <w:proofErr w:type="spellStart"/>
      <w:r>
        <w:rPr>
          <w:sz w:val="28"/>
          <w:szCs w:val="28"/>
        </w:rPr>
        <w:t>гимнастика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упражнения не только развивают певческий голос, но и способствует его охране, укрепляют здоровье ребенка. В артикуляционную гимнастику входит:</w:t>
      </w:r>
    </w:p>
    <w:p w:rsidR="00891D81" w:rsidRDefault="00891D81" w:rsidP="00891D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языком (покусать кончик языка, пожевать языком попеременно левыми и правыми боковыми зубами, пощелкать язычком в разной позиции, вытянуть язык, свернуть в трубочку и т.д.);</w:t>
      </w:r>
    </w:p>
    <w:p w:rsidR="00891D81" w:rsidRDefault="00891D81" w:rsidP="00891D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губам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покусать зубами нижнюю и верхнюю губу, оттопырить нижнюю губу, придав лицу обиженное выражение) , массаж лица от корней волос до шеи собственными пальцами.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артикуляцию интересны, доступны, т.к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роводятся в игровой форме.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Игра- любимый вид деятельности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игре он </w:t>
      </w:r>
      <w:proofErr w:type="spellStart"/>
      <w:r>
        <w:rPr>
          <w:sz w:val="28"/>
          <w:szCs w:val="28"/>
        </w:rPr>
        <w:t>самоутверждается</w:t>
      </w:r>
      <w:proofErr w:type="spellEnd"/>
      <w:r>
        <w:rPr>
          <w:sz w:val="28"/>
          <w:szCs w:val="28"/>
        </w:rPr>
        <w:t xml:space="preserve"> как личность, у него развивается фантазия. Сами того не замечая, дошкольники решают в игре сложные задачи по развитию дикции и артикуляции.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артикуляционной гимнастики, использую  интонационно-фонетические упражнения, которые помогают преодолеть дефекты речи, а так же выравнивают гласные и согласные звуки. Голос – инструмент общения, сигналы в речи, интонации. Необходимо четко следить за диапазоном для каждой возрастной группы и не нарушать его, чтобы обучение не привело к срыву голоса и болезненным последствиям. Детям  очень нравятся развивающие игры с голосом. Это подражающие игры со звуками мира 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кашель, чихание, голоса животных и птиц, неживой природы: часики, дождик, скрип дверей, звук автомашины)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этих звуках непроизвольно формируется звукообразование. Дети  учатся  слушать свой голос и  играть с ним.  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Игры со звуком являются непременным условием в процессе занимательной музыкальной деятельности, ребенок должен получить о нем совершенно точное представление. Мы говорим о том, что звук обладает определенными свойствами. Его нельзя потрогать, можно лишь услышать. Звук может быть плоский, круглый, высокий, низкий, сердитый, ласковый, </w:t>
      </w:r>
      <w:proofErr w:type="spellStart"/>
      <w:r>
        <w:rPr>
          <w:sz w:val="28"/>
          <w:szCs w:val="28"/>
        </w:rPr>
        <w:t>нежный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атериалом</w:t>
      </w:r>
      <w:proofErr w:type="spellEnd"/>
      <w:r>
        <w:rPr>
          <w:sz w:val="28"/>
          <w:szCs w:val="28"/>
        </w:rPr>
        <w:t xml:space="preserve"> для звука может служить все, что угодно: нитки, воздушные шары, обручи, мячи, мыльные пузыри -в общем, все то, что подскажет фантазия педагога.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 проводим игру «Волшебная коробочка»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етям нравится тянуть ниточку из коробочки. Они видят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тянется ниточка, а с ней и звук. </w:t>
      </w:r>
      <w:r>
        <w:rPr>
          <w:sz w:val="28"/>
          <w:szCs w:val="28"/>
        </w:rPr>
        <w:lastRenderedPageBreak/>
        <w:t>Понимают, что у звука есть начало и конец. Дети тянут ниточку на любой гласный звук: по ней можно спеть сверху вниз и наоборот. Ниточка ровная, шелковистая и звук тоже должен быть ровным. Если  ниточка совершает волнообразные движения, то и звук может быть волнистым и т.д.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Очень важное значение в процессе развития ребенка имеет развитие мелкой моторики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ченые</w:t>
      </w:r>
      <w:proofErr w:type="spellEnd"/>
      <w:r>
        <w:rPr>
          <w:sz w:val="28"/>
          <w:szCs w:val="28"/>
        </w:rPr>
        <w:t xml:space="preserve"> отмечают , что проекция кисти рук занимает одну треть в коре головного </w:t>
      </w:r>
      <w:proofErr w:type="spellStart"/>
      <w:r>
        <w:rPr>
          <w:sz w:val="28"/>
          <w:szCs w:val="28"/>
        </w:rPr>
        <w:t>мозга.Эта</w:t>
      </w:r>
      <w:proofErr w:type="spellEnd"/>
      <w:r>
        <w:rPr>
          <w:sz w:val="28"/>
          <w:szCs w:val="28"/>
        </w:rPr>
        <w:t xml:space="preserve"> зона расположена близко от речевой моторной зоны. Следовательно, тренировка тонких движений пальцев рук оказывает большое влияние на развитие активной речи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тому</w:t>
      </w:r>
      <w:proofErr w:type="spellEnd"/>
      <w:r>
        <w:rPr>
          <w:sz w:val="28"/>
          <w:szCs w:val="28"/>
        </w:rPr>
        <w:t xml:space="preserve"> способствуют пальчиковые игры. Они развивают мелкую моторику, отвечают за речь, развивают творчество, фантазию, вырабатывают выразительность </w:t>
      </w:r>
      <w:proofErr w:type="spellStart"/>
      <w:r>
        <w:rPr>
          <w:sz w:val="28"/>
          <w:szCs w:val="28"/>
        </w:rPr>
        <w:t>речи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быстрый, то размеренно неторопливый, иногда распевный темп рифмованных строк воспитывает плавность, размеренность, ритм речи, развивает дыхание.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музыкальной деятельности  создаём ситуации, когда ребенок обязательно начинает работать руками. Руки </w:t>
      </w:r>
      <w:proofErr w:type="spellStart"/>
      <w:r>
        <w:rPr>
          <w:sz w:val="28"/>
          <w:szCs w:val="28"/>
        </w:rPr>
        <w:t>внизу-низкий</w:t>
      </w:r>
      <w:proofErr w:type="spellEnd"/>
      <w:r>
        <w:rPr>
          <w:sz w:val="28"/>
          <w:szCs w:val="28"/>
        </w:rPr>
        <w:t xml:space="preserve"> звук, </w:t>
      </w:r>
      <w:proofErr w:type="spellStart"/>
      <w:r>
        <w:rPr>
          <w:sz w:val="28"/>
          <w:szCs w:val="28"/>
        </w:rPr>
        <w:t>вверху-высокий</w:t>
      </w:r>
      <w:proofErr w:type="spellEnd"/>
      <w:r>
        <w:rPr>
          <w:sz w:val="28"/>
          <w:szCs w:val="28"/>
        </w:rPr>
        <w:t xml:space="preserve">, руки совершают отрывистые </w:t>
      </w:r>
      <w:proofErr w:type="spellStart"/>
      <w:r>
        <w:rPr>
          <w:sz w:val="28"/>
          <w:szCs w:val="28"/>
        </w:rPr>
        <w:t>движения-звук</w:t>
      </w:r>
      <w:proofErr w:type="spellEnd"/>
      <w:r>
        <w:rPr>
          <w:sz w:val="28"/>
          <w:szCs w:val="28"/>
        </w:rPr>
        <w:t xml:space="preserve"> отрывистый на стаккато. мягкие движения ру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плавный звук легато.  Этот прием помогает сознательно управлять процессом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. 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Красивые, пластичные движения рук, качественное </w:t>
      </w:r>
      <w:proofErr w:type="spellStart"/>
      <w:r>
        <w:rPr>
          <w:sz w:val="28"/>
          <w:szCs w:val="28"/>
        </w:rPr>
        <w:t>дирижирование</w:t>
      </w:r>
      <w:proofErr w:type="spellEnd"/>
      <w:r>
        <w:rPr>
          <w:sz w:val="28"/>
          <w:szCs w:val="28"/>
        </w:rPr>
        <w:t>, активные, широкие движения, положительные эмоции-все это оказывает благотворное влияние на психологическое и физическое здоровье детей.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Большое значение для закрепления речевых навыков имеют игры с пением. Игровая ситуация усиливает интерес детей к певческой деятельности, делает более осознанным восприятие и содержание песни. Пение помогает исправлять ряд речевых недостатков: невнятное произношение, проглатывание окончаний слов. Для формирования ладотонального звука незаменимым являются задания на развитие песенного творчества «Что ты хочешь, кошечка ?», «Зайка, зайка, где ты был?», «Кто в домике живет?» и др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етям предлагается поиграть в музыкальные вопросы и </w:t>
      </w:r>
      <w:r>
        <w:rPr>
          <w:sz w:val="28"/>
          <w:szCs w:val="28"/>
        </w:rPr>
        <w:lastRenderedPageBreak/>
        <w:t>ответы. Вопросно-ответная форма упражнения или задание закончить мелодию, начало которой спел педагог, способствует активизации внутреннего слуха, развитию творческой инициативы.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Фантазия, воображение, элементы творческих проявлений сопровождают каждую игру, а возможность играть без сопровождения, под собственное пение, делает эти игры наиболее ценным музыкальным материалом. В играх с пением дети упражняются петь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 влиянием эмоций, вызываемых игрой, ребенок старается точно передать мелодию, текст, а, главное, то настроение, которое несет в себе данная песня. Общее воодушевление в игре, радость исполнения активизируют робких, нерешительных детей. Важно в каждом  ребенке поддерживать заинтересованность, помогать детям, приобретать веру в себя, освобождаться от напряжения, стеснения.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использование системы специальных упражнений различных игр, индивидуальная и кружковая работа-все это позволит добиться положительных результатов в развитии речи у ребенка. Работая с детьми, мы должны помнить, что «ребенок-это не сосуд, который нужно наполнить, а факел-который нужно зажечь».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, М.Ю. Вокально-хоровая работа в детском саду /М.Ю.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>. - М.: Издательство «Скрипторий 2003», 2010.;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Музыка. Нестандартные занятия. /Сост. Н.Б. </w:t>
      </w:r>
      <w:proofErr w:type="spellStart"/>
      <w:r>
        <w:rPr>
          <w:sz w:val="28"/>
          <w:szCs w:val="28"/>
        </w:rPr>
        <w:t>Улашенко</w:t>
      </w:r>
      <w:proofErr w:type="spellEnd"/>
      <w:r>
        <w:rPr>
          <w:sz w:val="28"/>
          <w:szCs w:val="28"/>
        </w:rPr>
        <w:t>. - Волгоград: Издательско-торговый дом «Корифей» , 2008.</w:t>
      </w: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</w:p>
    <w:p w:rsidR="00891D81" w:rsidRDefault="00891D81" w:rsidP="00891D81">
      <w:pPr>
        <w:spacing w:line="360" w:lineRule="auto"/>
        <w:jc w:val="both"/>
        <w:rPr>
          <w:sz w:val="28"/>
          <w:szCs w:val="28"/>
        </w:rPr>
      </w:pPr>
    </w:p>
    <w:p w:rsidR="00B30CA6" w:rsidRDefault="00B30CA6"/>
    <w:sectPr w:rsidR="00B30CA6" w:rsidSect="00B3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6C9"/>
    <w:multiLevelType w:val="hybridMultilevel"/>
    <w:tmpl w:val="A866B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81"/>
    <w:rsid w:val="00891D81"/>
    <w:rsid w:val="00B3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</dc:creator>
  <cp:keywords/>
  <dc:description/>
  <cp:lastModifiedBy>HOLM</cp:lastModifiedBy>
  <cp:revision>2</cp:revision>
  <dcterms:created xsi:type="dcterms:W3CDTF">2013-12-31T08:45:00Z</dcterms:created>
  <dcterms:modified xsi:type="dcterms:W3CDTF">2013-12-31T08:46:00Z</dcterms:modified>
</cp:coreProperties>
</file>